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  <w:lang w:val="en-US" w:eastAsia="zh-CN"/>
        </w:rPr>
        <w:t>报价</w:t>
      </w:r>
      <w:r>
        <w:t>承诺函</w:t>
      </w:r>
    </w:p>
    <w:p>
      <w:pPr>
        <w:ind w:firstLine="48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致珠海汇华产业发展服务有限公司：</w:t>
      </w:r>
    </w:p>
    <w:p>
      <w:pPr>
        <w:ind w:firstLine="48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你方组织的</w:t>
      </w:r>
      <w:r>
        <w:rPr>
          <w:rFonts w:hint="eastAsia" w:ascii="仿宋" w:hAnsi="仿宋" w:eastAsia="仿宋" w:cs="仿宋"/>
          <w:sz w:val="28"/>
          <w:szCs w:val="36"/>
          <w:u w:val="single"/>
        </w:rPr>
        <w:t>“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>汇华充电站（广生）项目工程</w:t>
      </w:r>
      <w:r>
        <w:rPr>
          <w:rFonts w:hint="eastAsia" w:ascii="仿宋" w:hAnsi="仿宋" w:eastAsia="仿宋" w:cs="仿宋"/>
          <w:sz w:val="28"/>
          <w:szCs w:val="36"/>
          <w:u w:val="single"/>
        </w:rPr>
        <w:t>”</w:t>
      </w:r>
      <w:r>
        <w:rPr>
          <w:rFonts w:hint="eastAsia" w:ascii="仿宋" w:hAnsi="仿宋" w:eastAsia="仿宋" w:cs="仿宋"/>
          <w:sz w:val="28"/>
          <w:szCs w:val="36"/>
        </w:rPr>
        <w:t>项目的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询价邀请</w:t>
      </w:r>
      <w:r>
        <w:rPr>
          <w:rFonts w:hint="eastAsia" w:ascii="仿宋" w:hAnsi="仿宋" w:eastAsia="仿宋" w:cs="仿宋"/>
          <w:sz w:val="28"/>
          <w:szCs w:val="36"/>
        </w:rPr>
        <w:t>，我方愿参与响应。</w:t>
      </w:r>
    </w:p>
    <w:p>
      <w:pPr>
        <w:ind w:firstLine="48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我方确认收到贵方提供的</w:t>
      </w:r>
      <w:r>
        <w:rPr>
          <w:rFonts w:hint="eastAsia" w:ascii="仿宋" w:hAnsi="仿宋" w:eastAsia="仿宋" w:cs="仿宋"/>
          <w:sz w:val="28"/>
          <w:szCs w:val="36"/>
          <w:u w:val="single"/>
        </w:rPr>
        <w:t>“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>汇华充电站（广生）项目工程</w:t>
      </w:r>
      <w:r>
        <w:rPr>
          <w:rFonts w:hint="eastAsia" w:ascii="仿宋" w:hAnsi="仿宋" w:eastAsia="仿宋" w:cs="仿宋"/>
          <w:sz w:val="28"/>
          <w:szCs w:val="36"/>
          <w:u w:val="single"/>
        </w:rPr>
        <w:t>”</w:t>
      </w:r>
      <w:r>
        <w:rPr>
          <w:rFonts w:hint="eastAsia" w:ascii="仿宋" w:hAnsi="仿宋" w:eastAsia="仿宋" w:cs="仿宋"/>
          <w:sz w:val="28"/>
          <w:szCs w:val="36"/>
        </w:rPr>
        <w:t>项目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询价公告</w:t>
      </w:r>
      <w:r>
        <w:rPr>
          <w:rFonts w:hint="eastAsia" w:ascii="仿宋" w:hAnsi="仿宋" w:eastAsia="仿宋" w:cs="仿宋"/>
          <w:sz w:val="28"/>
          <w:szCs w:val="36"/>
        </w:rPr>
        <w:t>的全部内容。</w:t>
      </w:r>
    </w:p>
    <w:p>
      <w:pPr>
        <w:ind w:firstLine="48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我方在参与响应前已详细研究了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询价公告</w:t>
      </w:r>
      <w:r>
        <w:rPr>
          <w:rFonts w:hint="eastAsia" w:ascii="仿宋" w:hAnsi="仿宋" w:eastAsia="仿宋" w:cs="仿宋"/>
          <w:sz w:val="28"/>
          <w:szCs w:val="36"/>
        </w:rPr>
        <w:t>的所有内容，包括澄清、修改文件（如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</w:rPr>
        <w:t>有）和所有已提供的参考资料以及有关附件，我方完全明白并认为此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次询价</w:t>
      </w:r>
      <w:r>
        <w:rPr>
          <w:rFonts w:hint="eastAsia" w:ascii="仿宋" w:hAnsi="仿宋" w:eastAsia="仿宋" w:cs="仿宋"/>
          <w:sz w:val="28"/>
          <w:szCs w:val="36"/>
        </w:rPr>
        <w:t>没有倾向性，也不存在排斥潜在供应商的内容，我方同意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询价公告及其附件</w:t>
      </w:r>
      <w:r>
        <w:rPr>
          <w:rFonts w:hint="eastAsia" w:ascii="仿宋" w:hAnsi="仿宋" w:eastAsia="仿宋" w:cs="仿宋"/>
          <w:sz w:val="28"/>
          <w:szCs w:val="36"/>
        </w:rPr>
        <w:t>的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全部</w:t>
      </w:r>
      <w:r>
        <w:rPr>
          <w:rFonts w:hint="eastAsia" w:ascii="仿宋" w:hAnsi="仿宋" w:eastAsia="仿宋" w:cs="仿宋"/>
          <w:sz w:val="28"/>
          <w:szCs w:val="36"/>
        </w:rPr>
        <w:t>条款，放弃对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询价公告及其附件</w:t>
      </w:r>
      <w:r>
        <w:rPr>
          <w:rFonts w:hint="eastAsia" w:ascii="仿宋" w:hAnsi="仿宋" w:eastAsia="仿宋" w:cs="仿宋"/>
          <w:sz w:val="28"/>
          <w:szCs w:val="36"/>
        </w:rPr>
        <w:t>提出误解和质疑的一切权力。</w:t>
      </w:r>
    </w:p>
    <w:p>
      <w:pPr>
        <w:ind w:firstLine="48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我方已完全明白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本报价</w:t>
      </w:r>
      <w:r>
        <w:rPr>
          <w:rFonts w:hint="eastAsia" w:ascii="仿宋" w:hAnsi="仿宋" w:eastAsia="仿宋" w:cs="仿宋"/>
          <w:sz w:val="28"/>
          <w:szCs w:val="36"/>
        </w:rPr>
        <w:t>的所有条款要求，并申明如下：</w:t>
      </w:r>
    </w:p>
    <w:p>
      <w:pPr>
        <w:numPr>
          <w:ilvl w:val="0"/>
          <w:numId w:val="1"/>
        </w:numPr>
        <w:ind w:firstLine="48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按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要求格式</w:t>
      </w:r>
      <w:r>
        <w:rPr>
          <w:rFonts w:hint="eastAsia" w:ascii="仿宋" w:hAnsi="仿宋" w:eastAsia="仿宋" w:cs="仿宋"/>
          <w:sz w:val="28"/>
          <w:szCs w:val="36"/>
        </w:rPr>
        <w:t>提供全部货物（工程、服务）与相关服务的总价详见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报价清单</w:t>
      </w:r>
      <w:r>
        <w:rPr>
          <w:rFonts w:hint="eastAsia" w:ascii="仿宋" w:hAnsi="仿宋" w:eastAsia="仿宋" w:cs="仿宋"/>
          <w:sz w:val="28"/>
          <w:szCs w:val="36"/>
          <w:highlight w:val="none"/>
        </w:rPr>
        <w:t>。</w:t>
      </w:r>
    </w:p>
    <w:p>
      <w:pPr>
        <w:ind w:firstLine="48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36"/>
        </w:rPr>
        <w:t>保证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报价</w:t>
      </w:r>
      <w:r>
        <w:rPr>
          <w:rFonts w:hint="eastAsia" w:ascii="仿宋" w:hAnsi="仿宋" w:eastAsia="仿宋" w:cs="仿宋"/>
          <w:sz w:val="28"/>
          <w:szCs w:val="36"/>
        </w:rPr>
        <w:t>文件内容无任何虚假，不存在串通投标的行为，不存在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28"/>
          <w:szCs w:val="36"/>
        </w:rPr>
        <w:t>人拒绝投标的情形，不存在借用或挂靠资质情况。</w:t>
      </w:r>
    </w:p>
    <w:p>
      <w:pPr>
        <w:ind w:firstLine="48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36"/>
        </w:rPr>
        <w:t>自愿按照本项目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询价公告</w:t>
      </w:r>
      <w:r>
        <w:rPr>
          <w:rFonts w:hint="eastAsia" w:ascii="仿宋" w:hAnsi="仿宋" w:eastAsia="仿宋" w:cs="仿宋"/>
          <w:sz w:val="28"/>
          <w:szCs w:val="36"/>
        </w:rPr>
        <w:t>的规定及我司报价承接本项目。</w:t>
      </w:r>
    </w:p>
    <w:p>
      <w:pPr>
        <w:ind w:firstLine="48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36"/>
        </w:rPr>
        <w:t>保证接受、配合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28"/>
          <w:szCs w:val="36"/>
        </w:rPr>
        <w:t>人对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报价文件</w:t>
      </w:r>
      <w:r>
        <w:rPr>
          <w:rFonts w:hint="eastAsia" w:ascii="仿宋" w:hAnsi="仿宋" w:eastAsia="仿宋" w:cs="仿宋"/>
          <w:sz w:val="28"/>
          <w:szCs w:val="36"/>
        </w:rPr>
        <w:t>相关内容进行的调查核实。</w:t>
      </w:r>
    </w:p>
    <w:p>
      <w:pPr>
        <w:ind w:firstLine="48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（五）保证按照《重点设备材料品牌范围》中要求选用相关设备、材料，不存在以次充好、贴牌等违规行为，承诺如下：</w:t>
      </w:r>
    </w:p>
    <w:p>
      <w:pPr>
        <w:ind w:firstLine="480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（1）产品质量：产品及附件均是《重点设备材料品牌范围》内正规厂商生产的原装正品产品，支持抽检、抽验。</w:t>
      </w:r>
    </w:p>
    <w:p>
      <w:pPr>
        <w:ind w:firstLine="480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（2）技术规范及相关产品标准：按国家标准执行。</w:t>
      </w:r>
    </w:p>
    <w:p>
      <w:pPr>
        <w:ind w:firstLine="480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（3）产品“三包”内容：实行包退、包换、包修服务。</w:t>
      </w:r>
    </w:p>
    <w:p>
      <w:pPr>
        <w:ind w:firstLine="480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（4）质量问题的处理：按厂家质量保证实行。</w:t>
      </w:r>
    </w:p>
    <w:p>
      <w:pPr>
        <w:ind w:firstLine="48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六</w:t>
      </w:r>
      <w:r>
        <w:rPr>
          <w:rFonts w:hint="eastAsia" w:ascii="仿宋" w:hAnsi="仿宋" w:eastAsia="仿宋" w:cs="仿宋"/>
          <w:sz w:val="28"/>
          <w:szCs w:val="36"/>
        </w:rPr>
        <w:t>）我方具备《中华人民共和国政府采购法》第二十二条规定的条件，承诺如下：</w:t>
      </w:r>
    </w:p>
    <w:p>
      <w:pPr>
        <w:ind w:firstLine="48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（1）我方参加本项目采购活动前3年内在经营活动中没有以下违法记录，或因违法经营被禁止参加政府采购活动的期限已届满：因违法经营受到刑事处罚或者责令停产停业、吊销许可证或者执照、较大数额罚款等行政处罚。</w:t>
      </w:r>
    </w:p>
    <w:p>
      <w:pPr>
        <w:ind w:firstLine="48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（2）我方符合法律、行政法规规定的其他条件。</w:t>
      </w:r>
    </w:p>
    <w:p>
      <w:pPr>
        <w:numPr>
          <w:ilvl w:val="0"/>
          <w:numId w:val="2"/>
        </w:numPr>
        <w:ind w:firstLine="48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以上内容如有虚假或与事实不符的，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招标方</w:t>
      </w:r>
      <w:r>
        <w:rPr>
          <w:rFonts w:hint="eastAsia" w:ascii="仿宋" w:hAnsi="仿宋" w:eastAsia="仿宋" w:cs="仿宋"/>
          <w:sz w:val="28"/>
          <w:szCs w:val="36"/>
        </w:rPr>
        <w:t>可将我方做无效响应处理，我方愿意承担相应的法律责任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及一切经济责任</w:t>
      </w:r>
      <w:r>
        <w:rPr>
          <w:rFonts w:hint="eastAsia" w:ascii="仿宋" w:hAnsi="仿宋" w:eastAsia="仿宋" w:cs="仿宋"/>
          <w:sz w:val="28"/>
          <w:szCs w:val="36"/>
        </w:rPr>
        <w:t>。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jc w:val="right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法定代表人（签字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/签章</w:t>
      </w:r>
      <w:r>
        <w:rPr>
          <w:rFonts w:hint="eastAsia" w:ascii="仿宋" w:hAnsi="仿宋" w:eastAsia="仿宋" w:cs="仿宋"/>
          <w:sz w:val="28"/>
          <w:szCs w:val="36"/>
        </w:rPr>
        <w:t>）：__________________</w:t>
      </w:r>
    </w:p>
    <w:p>
      <w:pPr>
        <w:jc w:val="right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投标人（</w:t>
      </w:r>
      <w:r>
        <w:rPr>
          <w:rFonts w:hint="eastAsia" w:ascii="仿宋" w:hAnsi="仿宋" w:eastAsia="仿宋" w:cs="仿宋"/>
          <w:sz w:val="28"/>
          <w:szCs w:val="36"/>
        </w:rPr>
        <w:t>公章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36"/>
        </w:rPr>
        <w:t>：__________________</w:t>
      </w:r>
    </w:p>
    <w:p>
      <w:pPr>
        <w:jc w:val="right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 日  期：__________________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9F3827"/>
    <w:multiLevelType w:val="singleLevel"/>
    <w:tmpl w:val="949F3827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8D29CE6"/>
    <w:multiLevelType w:val="singleLevel"/>
    <w:tmpl w:val="78D29CE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2024-03-06T07:38:00Z</dcterms:created>
  <dc:creator>吴冠阳</dc:creator>
  <cp:lastModifiedBy>yhl</cp:lastModifiedBy>
  <dcterms:modified xsi:type="dcterms:W3CDTF">2024-03-08T01:26:07Z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F91AF62FDE144E31A19DE011A13CB8D4_11</vt:lpwstr>
  </property>
</Properties>
</file>